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46B60AC0" w14:textId="77777777" w:rsidR="002D5876" w:rsidRPr="00842C95" w:rsidRDefault="002D5876" w:rsidP="002D5876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21F846" wp14:editId="63965B96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50C7384C" w14:textId="77777777" w:rsidR="002D5876" w:rsidRPr="00842C95" w:rsidRDefault="002D5876" w:rsidP="002D5876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2D5876" w:rsidRPr="00227433" w14:paraId="56413CFD" w14:textId="77777777" w:rsidTr="00F97913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05C79F9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2D5876" w:rsidRPr="00227433" w14:paraId="166E6555" w14:textId="77777777" w:rsidTr="00F97913">
        <w:trPr>
          <w:jc w:val="center"/>
        </w:trPr>
        <w:tc>
          <w:tcPr>
            <w:tcW w:w="2701" w:type="pct"/>
            <w:vAlign w:val="center"/>
          </w:tcPr>
          <w:p w14:paraId="1FCDA269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2EDC4A39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54182966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3DF90CD7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2D5876" w:rsidRPr="00227433" w14:paraId="4BA8DEDE" w14:textId="77777777" w:rsidTr="00F97913">
        <w:trPr>
          <w:trHeight w:val="262"/>
          <w:jc w:val="center"/>
        </w:trPr>
        <w:tc>
          <w:tcPr>
            <w:tcW w:w="2701" w:type="pct"/>
            <w:vAlign w:val="center"/>
          </w:tcPr>
          <w:p w14:paraId="24321D76" w14:textId="297E9D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31A0F87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07686A03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4BB7AFD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60E167CD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4258131E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47E2321A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2D5876" w:rsidRPr="00D05949" w14:paraId="3F0B4D70" w14:textId="77777777" w:rsidTr="00F97913">
        <w:trPr>
          <w:trHeight w:val="310"/>
          <w:jc w:val="center"/>
        </w:trPr>
        <w:tc>
          <w:tcPr>
            <w:tcW w:w="2701" w:type="pct"/>
            <w:vAlign w:val="center"/>
          </w:tcPr>
          <w:p w14:paraId="287AD92B" w14:textId="77777777" w:rsidR="002D5876" w:rsidRPr="00B83FBE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0BEA1D64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2F7645D8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6762320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3D253598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5785CAE7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42C5F31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2D5876" w:rsidRPr="00227433" w14:paraId="790ED12A" w14:textId="77777777" w:rsidTr="00F97913">
        <w:trPr>
          <w:trHeight w:val="215"/>
          <w:jc w:val="center"/>
        </w:trPr>
        <w:tc>
          <w:tcPr>
            <w:tcW w:w="2701" w:type="pct"/>
            <w:vAlign w:val="center"/>
          </w:tcPr>
          <w:p w14:paraId="2FA68F3D" w14:textId="77777777" w:rsidR="002D5876" w:rsidRPr="00F06F3B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23D1F0ED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48147ECD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55515BFB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2D42A066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70103854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394DCF19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  <w:tr w:rsidR="002D5876" w:rsidRPr="00227433" w14:paraId="2EDAF9B2" w14:textId="77777777" w:rsidTr="00F97913">
        <w:trPr>
          <w:trHeight w:val="122"/>
          <w:jc w:val="center"/>
        </w:trPr>
        <w:tc>
          <w:tcPr>
            <w:tcW w:w="2701" w:type="pct"/>
            <w:vAlign w:val="center"/>
          </w:tcPr>
          <w:p w14:paraId="487B255A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754D985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4D298567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34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3" w:type="pct"/>
            <w:vAlign w:val="center"/>
          </w:tcPr>
          <w:p w14:paraId="4CEFA233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202E59F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31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  <w:tc>
          <w:tcPr>
            <w:tcW w:w="206" w:type="pct"/>
            <w:vAlign w:val="center"/>
          </w:tcPr>
          <w:p w14:paraId="2D3D3D1B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215E0462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27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 + vat</w:t>
            </w:r>
          </w:p>
        </w:tc>
      </w:tr>
    </w:tbl>
    <w:p w14:paraId="21A9F031" w14:textId="77777777" w:rsidR="002D5876" w:rsidRPr="00664E9B" w:rsidRDefault="002D5876" w:rsidP="002D5876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705"/>
        <w:gridCol w:w="849"/>
        <w:gridCol w:w="1380"/>
        <w:gridCol w:w="1116"/>
        <w:gridCol w:w="994"/>
        <w:gridCol w:w="132"/>
        <w:gridCol w:w="134"/>
        <w:gridCol w:w="837"/>
        <w:gridCol w:w="564"/>
        <w:gridCol w:w="843"/>
        <w:gridCol w:w="1128"/>
        <w:gridCol w:w="1114"/>
      </w:tblGrid>
      <w:tr w:rsidR="002D5876" w:rsidRPr="00227433" w14:paraId="600C814B" w14:textId="77777777" w:rsidTr="00F97913">
        <w:trPr>
          <w:trHeight w:val="269"/>
          <w:jc w:val="center"/>
        </w:trPr>
        <w:tc>
          <w:tcPr>
            <w:tcW w:w="1070" w:type="pct"/>
            <w:gridSpan w:val="3"/>
            <w:shd w:val="clear" w:color="auto" w:fill="E7E6E6" w:themeFill="background2"/>
            <w:vAlign w:val="center"/>
            <w:hideMark/>
          </w:tcPr>
          <w:p w14:paraId="0F704911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64" w:type="pct"/>
            <w:gridSpan w:val="3"/>
            <w:shd w:val="clear" w:color="auto" w:fill="E7E6E6" w:themeFill="background2"/>
            <w:vAlign w:val="center"/>
            <w:hideMark/>
          </w:tcPr>
          <w:p w14:paraId="61AFCCAB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66" w:type="pct"/>
            <w:gridSpan w:val="7"/>
            <w:shd w:val="clear" w:color="auto" w:fill="E7E6E6" w:themeFill="background2"/>
            <w:vAlign w:val="center"/>
            <w:hideMark/>
          </w:tcPr>
          <w:p w14:paraId="304B9E81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2D5876" w:rsidRPr="00227433" w14:paraId="36343D28" w14:textId="77777777" w:rsidTr="00F97913">
        <w:trPr>
          <w:trHeight w:val="273"/>
          <w:jc w:val="center"/>
        </w:trPr>
        <w:tc>
          <w:tcPr>
            <w:tcW w:w="1070" w:type="pct"/>
            <w:gridSpan w:val="3"/>
            <w:vAlign w:val="center"/>
          </w:tcPr>
          <w:p w14:paraId="5AC9108E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6E8D1085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34BF9E9A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52A4835C" w14:textId="77777777" w:rsidTr="00F97913">
        <w:trPr>
          <w:trHeight w:val="278"/>
          <w:jc w:val="center"/>
        </w:trPr>
        <w:tc>
          <w:tcPr>
            <w:tcW w:w="1070" w:type="pct"/>
            <w:gridSpan w:val="3"/>
            <w:vAlign w:val="center"/>
          </w:tcPr>
          <w:p w14:paraId="0D1AFEC0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5FABCFB5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5D4C494A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65EEF70A" w14:textId="77777777" w:rsidTr="00F97913">
        <w:trPr>
          <w:trHeight w:val="281"/>
          <w:jc w:val="center"/>
        </w:trPr>
        <w:tc>
          <w:tcPr>
            <w:tcW w:w="1070" w:type="pct"/>
            <w:gridSpan w:val="3"/>
            <w:vAlign w:val="center"/>
          </w:tcPr>
          <w:p w14:paraId="0C503458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7BF4D83A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7B18151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61B743EA" w14:textId="77777777" w:rsidTr="00F97913">
        <w:trPr>
          <w:trHeight w:val="277"/>
          <w:jc w:val="center"/>
        </w:trPr>
        <w:tc>
          <w:tcPr>
            <w:tcW w:w="1070" w:type="pct"/>
            <w:gridSpan w:val="3"/>
            <w:vAlign w:val="center"/>
          </w:tcPr>
          <w:p w14:paraId="1B881E11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4FF62713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3145E6E2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3FC1A87D" w14:textId="77777777" w:rsidTr="00F97913">
        <w:trPr>
          <w:trHeight w:val="261"/>
          <w:jc w:val="center"/>
        </w:trPr>
        <w:tc>
          <w:tcPr>
            <w:tcW w:w="1070" w:type="pct"/>
            <w:gridSpan w:val="3"/>
            <w:vAlign w:val="center"/>
          </w:tcPr>
          <w:p w14:paraId="4EB563B7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1FBF390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05FC6BD6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734DDC72" w14:textId="77777777" w:rsidTr="00F97913">
        <w:trPr>
          <w:trHeight w:val="266"/>
          <w:jc w:val="center"/>
        </w:trPr>
        <w:tc>
          <w:tcPr>
            <w:tcW w:w="1070" w:type="pct"/>
            <w:gridSpan w:val="3"/>
            <w:vAlign w:val="center"/>
          </w:tcPr>
          <w:p w14:paraId="0369A2A6" w14:textId="77777777" w:rsidR="002D5876" w:rsidRPr="00842C95" w:rsidRDefault="002D5876" w:rsidP="00F97913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pct"/>
            <w:gridSpan w:val="3"/>
            <w:vAlign w:val="center"/>
          </w:tcPr>
          <w:p w14:paraId="0691689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pct"/>
            <w:gridSpan w:val="7"/>
            <w:vAlign w:val="center"/>
          </w:tcPr>
          <w:p w14:paraId="13670C41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21004E7D" w14:textId="77777777" w:rsidTr="00F97913">
        <w:trPr>
          <w:trHeight w:val="142"/>
          <w:jc w:val="center"/>
        </w:trPr>
        <w:tc>
          <w:tcPr>
            <w:tcW w:w="1070" w:type="pct"/>
            <w:gridSpan w:val="3"/>
          </w:tcPr>
          <w:p w14:paraId="0D0F0285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0" w:type="pct"/>
            <w:gridSpan w:val="10"/>
            <w:vAlign w:val="center"/>
            <w:hideMark/>
          </w:tcPr>
          <w:p w14:paraId="13E05A99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2D5876" w:rsidRPr="008701CD" w14:paraId="78D19B51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23CFE003" w14:textId="77777777" w:rsidR="002D5876" w:rsidRPr="00842C95" w:rsidRDefault="002D5876" w:rsidP="00F9791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2D5876" w:rsidRPr="008701CD" w14:paraId="37AE7A46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1C407687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27" w:type="pct"/>
            <w:gridSpan w:val="4"/>
            <w:vAlign w:val="center"/>
          </w:tcPr>
          <w:p w14:paraId="700FD582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Align w:val="center"/>
          </w:tcPr>
          <w:p w14:paraId="2A7ECC79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40" w:type="pct"/>
            <w:gridSpan w:val="4"/>
            <w:vAlign w:val="center"/>
          </w:tcPr>
          <w:p w14:paraId="5D76F554" w14:textId="77777777" w:rsidR="002D5876" w:rsidRPr="00A64C37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D5876" w:rsidRPr="008701CD" w14:paraId="537FB410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3B959257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27" w:type="pct"/>
            <w:gridSpan w:val="4"/>
            <w:vAlign w:val="center"/>
          </w:tcPr>
          <w:p w14:paraId="741BF54F" w14:textId="77777777" w:rsidR="002D5876" w:rsidRPr="00A64C37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6F9ED281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71" w:type="pct"/>
            <w:gridSpan w:val="3"/>
            <w:vAlign w:val="center"/>
          </w:tcPr>
          <w:p w14:paraId="3AFE93FA" w14:textId="77777777" w:rsidR="002D5876" w:rsidRPr="00A64C37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2D5876" w:rsidRPr="002D5912" w14:paraId="202A8D08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  <w:hideMark/>
          </w:tcPr>
          <w:p w14:paraId="652BA646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1" w:type="pct"/>
            <w:gridSpan w:val="8"/>
            <w:vAlign w:val="center"/>
            <w:hideMark/>
          </w:tcPr>
          <w:p w14:paraId="5696AAD0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vAlign w:val="center"/>
          </w:tcPr>
          <w:p w14:paraId="6D23D02A" w14:textId="77777777" w:rsidR="002D5876" w:rsidRPr="00F25CA5" w:rsidRDefault="002D5876" w:rsidP="00F9791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 Code:</w:t>
            </w:r>
          </w:p>
        </w:tc>
        <w:tc>
          <w:tcPr>
            <w:tcW w:w="531" w:type="pct"/>
            <w:vAlign w:val="center"/>
          </w:tcPr>
          <w:p w14:paraId="11F5DCF6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D5876" w:rsidRPr="002D5912" w14:paraId="21789CD7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  <w:hideMark/>
          </w:tcPr>
          <w:p w14:paraId="1B712035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27" w:type="pct"/>
            <w:gridSpan w:val="4"/>
            <w:vAlign w:val="center"/>
            <w:hideMark/>
          </w:tcPr>
          <w:p w14:paraId="5DED62D9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76F6179D" w14:textId="77777777" w:rsidR="002D5876" w:rsidRPr="00842C95" w:rsidRDefault="002D5876" w:rsidP="00F9791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71" w:type="pct"/>
            <w:gridSpan w:val="3"/>
            <w:vAlign w:val="center"/>
          </w:tcPr>
          <w:p w14:paraId="59F4DABE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D5876" w:rsidRPr="002D5912" w14:paraId="468AE3AA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2B25BA93" w14:textId="77777777" w:rsidR="002D5876" w:rsidRPr="00F25CA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27" w:type="pct"/>
            <w:gridSpan w:val="4"/>
            <w:vAlign w:val="center"/>
          </w:tcPr>
          <w:p w14:paraId="61736467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gridSpan w:val="3"/>
            <w:vAlign w:val="center"/>
          </w:tcPr>
          <w:p w14:paraId="22DFBCCE" w14:textId="77777777" w:rsidR="002D5876" w:rsidRPr="00842C95" w:rsidRDefault="002D5876" w:rsidP="00F97913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71" w:type="pct"/>
            <w:gridSpan w:val="3"/>
            <w:vAlign w:val="center"/>
          </w:tcPr>
          <w:p w14:paraId="7C5AE833" w14:textId="77777777" w:rsidR="002D5876" w:rsidRPr="00A64C37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2D5876" w:rsidRPr="008701CD" w14:paraId="68DB6121" w14:textId="77777777" w:rsidTr="00F97913">
        <w:tblPrEx>
          <w:jc w:val="left"/>
        </w:tblPrEx>
        <w:trPr>
          <w:trHeight w:val="276"/>
        </w:trPr>
        <w:tc>
          <w:tcPr>
            <w:tcW w:w="1070" w:type="pct"/>
            <w:gridSpan w:val="3"/>
            <w:vAlign w:val="center"/>
          </w:tcPr>
          <w:p w14:paraId="594CC367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90" w:type="pct"/>
            <w:gridSpan w:val="2"/>
            <w:vAlign w:val="center"/>
          </w:tcPr>
          <w:p w14:paraId="70F12DAB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69" w:type="pct"/>
            <w:gridSpan w:val="5"/>
            <w:vAlign w:val="center"/>
          </w:tcPr>
          <w:p w14:paraId="6F71DE7F" w14:textId="77777777" w:rsidR="002D5876" w:rsidRPr="00842C95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2E63C2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71" w:type="pct"/>
            <w:gridSpan w:val="3"/>
            <w:vAlign w:val="center"/>
          </w:tcPr>
          <w:p w14:paraId="7E71A532" w14:textId="77777777" w:rsidR="002D5876" w:rsidRPr="00A64C37" w:rsidRDefault="002D5876" w:rsidP="00F979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D5876" w:rsidRPr="00227433" w14:paraId="4039AC53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32A1378" w14:textId="77777777" w:rsidR="002D5876" w:rsidRPr="00842C95" w:rsidRDefault="002D5876" w:rsidP="00F97913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2D5876" w:rsidRPr="00227433" w14:paraId="07F5848A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3"/>
            <w:vAlign w:val="center"/>
          </w:tcPr>
          <w:p w14:paraId="7F94BBCC" w14:textId="77777777" w:rsidR="002D5876" w:rsidRPr="00842C95" w:rsidRDefault="002D5876" w:rsidP="00F97913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2D5876" w:rsidRPr="00227433" w14:paraId="5B08B3B5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65" w:type="pct"/>
            <w:gridSpan w:val="2"/>
            <w:vAlign w:val="center"/>
          </w:tcPr>
          <w:p w14:paraId="70EA4652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063" w:type="pct"/>
            <w:gridSpan w:val="2"/>
            <w:vAlign w:val="center"/>
          </w:tcPr>
          <w:p w14:paraId="6698ADB9" w14:textId="77777777" w:rsidR="002D5876" w:rsidRPr="00842C95" w:rsidRDefault="002D5876" w:rsidP="00F97913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0A4D8ED1" w14:textId="77777777" w:rsidR="002D5876" w:rsidRPr="001B531F" w:rsidRDefault="002D5876" w:rsidP="00F97913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1B531F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601" w:type="pct"/>
            <w:gridSpan w:val="3"/>
            <w:vAlign w:val="center"/>
          </w:tcPr>
          <w:p w14:paraId="5C6C9E06" w14:textId="77777777" w:rsidR="002D5876" w:rsidRPr="00842C95" w:rsidRDefault="002D5876" w:rsidP="00F97913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4DF72B90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71" w:type="pct"/>
            <w:gridSpan w:val="3"/>
            <w:vAlign w:val="center"/>
          </w:tcPr>
          <w:p w14:paraId="1E4F15EC" w14:textId="77777777" w:rsidR="002D5876" w:rsidRPr="00842C95" w:rsidRDefault="002D5876" w:rsidP="00F97913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2D5876" w:rsidRPr="00227433" w14:paraId="257FCFD2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65" w:type="pct"/>
            <w:gridSpan w:val="2"/>
            <w:vAlign w:val="center"/>
          </w:tcPr>
          <w:p w14:paraId="77E310B3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95" w:type="pct"/>
            <w:gridSpan w:val="3"/>
            <w:vAlign w:val="center"/>
          </w:tcPr>
          <w:p w14:paraId="5D049D16" w14:textId="77777777" w:rsidR="002D5876" w:rsidRPr="00842C95" w:rsidRDefault="002D5876" w:rsidP="00F97913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Align w:val="center"/>
          </w:tcPr>
          <w:p w14:paraId="150B2ACA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668" w:type="pct"/>
            <w:gridSpan w:val="2"/>
            <w:vAlign w:val="center"/>
          </w:tcPr>
          <w:p w14:paraId="68753A08" w14:textId="77777777" w:rsidR="002D5876" w:rsidRPr="00842C95" w:rsidRDefault="002D5876" w:rsidP="00F97913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vAlign w:val="center"/>
          </w:tcPr>
          <w:p w14:paraId="74403D03" w14:textId="77777777" w:rsidR="002D5876" w:rsidRPr="00D25F98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D25F98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Security Code (CVC):</w:t>
            </w:r>
          </w:p>
        </w:tc>
        <w:tc>
          <w:tcPr>
            <w:tcW w:w="531" w:type="pct"/>
            <w:vAlign w:val="center"/>
          </w:tcPr>
          <w:p w14:paraId="5F71A2CF" w14:textId="77777777" w:rsidR="002D5876" w:rsidRPr="00842C95" w:rsidRDefault="002D5876" w:rsidP="00F97913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227433" w14:paraId="28B90ED2" w14:textId="77777777" w:rsidTr="00F9791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65" w:type="pct"/>
            <w:gridSpan w:val="2"/>
            <w:vAlign w:val="center"/>
          </w:tcPr>
          <w:p w14:paraId="33545EFE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95" w:type="pct"/>
            <w:gridSpan w:val="3"/>
            <w:vAlign w:val="center"/>
          </w:tcPr>
          <w:p w14:paraId="46CCF67D" w14:textId="77777777" w:rsidR="002D5876" w:rsidRPr="00842C95" w:rsidRDefault="002D5876" w:rsidP="00F97913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vAlign w:val="center"/>
          </w:tcPr>
          <w:p w14:paraId="4018E670" w14:textId="77777777" w:rsidR="002D5876" w:rsidRPr="00842C95" w:rsidRDefault="002D5876" w:rsidP="00F97913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139" w:type="pct"/>
            <w:gridSpan w:val="5"/>
            <w:vAlign w:val="center"/>
          </w:tcPr>
          <w:p w14:paraId="164D260A" w14:textId="77777777" w:rsidR="002D5876" w:rsidRPr="00842C95" w:rsidRDefault="002D5876" w:rsidP="00F97913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D5876" w:rsidRPr="008701CD" w14:paraId="1921C9DA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5E7A692D" w14:textId="77777777" w:rsidR="002D5876" w:rsidRPr="00842C95" w:rsidRDefault="002D5876" w:rsidP="00F9791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2D5876" w:rsidRPr="008701CD" w14:paraId="0B945FCF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0497641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2"/>
            <w:vAlign w:val="center"/>
          </w:tcPr>
          <w:p w14:paraId="5D4A6F15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2D5876" w:rsidRPr="008701CD" w14:paraId="54785C09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562C403F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2"/>
            <w:vAlign w:val="center"/>
          </w:tcPr>
          <w:p w14:paraId="7AA985A1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2D5876" w:rsidRPr="008701CD" w14:paraId="0D7958A6" w14:textId="77777777" w:rsidTr="00F9791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286FAA80" w14:textId="77777777" w:rsidR="002D5876" w:rsidRPr="00842C95" w:rsidRDefault="002D5876" w:rsidP="00F97913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="00000000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2"/>
            <w:vAlign w:val="center"/>
          </w:tcPr>
          <w:p w14:paraId="5EECB32F" w14:textId="77777777" w:rsidR="002D5876" w:rsidRPr="00842C95" w:rsidRDefault="002D5876" w:rsidP="00F97913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9A3053D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241211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Policy Foresight Ltd, Castle Hill House, 12 Castle Hill, Windsor, SL4 1PD</w:t>
            </w:r>
          </w:p>
          <w:p w14:paraId="3E0CD5F8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034A8BB6" w14:textId="77777777" w:rsidR="002D5876" w:rsidRDefault="002D5876" w:rsidP="002D5876">
      <w:pPr>
        <w:jc w:val="both"/>
        <w:rPr>
          <w:rFonts w:ascii="Calibri" w:hAnsi="Calibri" w:cs="Calibri"/>
          <w:color w:val="0070C0"/>
          <w:sz w:val="18"/>
          <w:szCs w:val="18"/>
        </w:rPr>
      </w:pPr>
    </w:p>
    <w:p w14:paraId="5DDE6975" w14:textId="77777777" w:rsidR="002D5876" w:rsidRPr="00842C95" w:rsidRDefault="002D5876" w:rsidP="002D5876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38808B04" w14:textId="0D6E82A3" w:rsidR="002D5876" w:rsidRPr="00842C95" w:rsidRDefault="002D5876" w:rsidP="002D5876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E0315C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3661FD4F" w14:textId="77777777" w:rsidR="002D5876" w:rsidRPr="00842C95" w:rsidRDefault="002D5876" w:rsidP="002D5876">
      <w:pPr>
        <w:jc w:val="both"/>
        <w:rPr>
          <w:rFonts w:ascii="Calibri" w:hAnsi="Calibri" w:cs="Calibri"/>
          <w:color w:val="000000" w:themeColor="text1"/>
          <w:sz w:val="12"/>
          <w:szCs w:val="12"/>
        </w:rPr>
      </w:pPr>
    </w:p>
    <w:tbl>
      <w:tblPr>
        <w:tblpPr w:leftFromText="180" w:rightFromText="180" w:vertAnchor="text" w:horzAnchor="margin" w:tblpX="-10" w:tblpY="159"/>
        <w:tblW w:w="10485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693"/>
      </w:tblGrid>
      <w:tr w:rsidR="002D5876" w:rsidRPr="00BF0DEB" w14:paraId="3402F62C" w14:textId="77777777" w:rsidTr="00F97913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683F85E8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00F6B0" w14:textId="77777777" w:rsidR="002D5876" w:rsidRPr="00842C95" w:rsidRDefault="002D5876" w:rsidP="00F97913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049CE0" w14:textId="77777777" w:rsidR="002D5876" w:rsidRPr="00842C95" w:rsidRDefault="002D5876" w:rsidP="00F9791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70AAC3AF" w:rsidR="00E64071" w:rsidRPr="00842C95" w:rsidRDefault="002D5876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Pr="00EF1C5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2B26" w14:textId="77777777" w:rsidR="00A43274" w:rsidRDefault="00A43274" w:rsidP="00AB777C">
      <w:r>
        <w:separator/>
      </w:r>
    </w:p>
  </w:endnote>
  <w:endnote w:type="continuationSeparator" w:id="0">
    <w:p w14:paraId="165AD1A4" w14:textId="77777777" w:rsidR="00A43274" w:rsidRDefault="00A43274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1E75" w14:textId="4CE23E1C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FDF70" w14:textId="77777777" w:rsidR="00A43274" w:rsidRDefault="00A43274" w:rsidP="00AB777C">
      <w:r>
        <w:separator/>
      </w:r>
    </w:p>
  </w:footnote>
  <w:footnote w:type="continuationSeparator" w:id="0">
    <w:p w14:paraId="56DA54BC" w14:textId="77777777" w:rsidR="00A43274" w:rsidRDefault="00A43274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DF321" w14:textId="77777777" w:rsidR="002D5876" w:rsidRPr="00EE7E56" w:rsidRDefault="002D5876" w:rsidP="002D5876">
    <w:pPr>
      <w:pStyle w:val="Header"/>
      <w:ind w:left="-170"/>
      <w:rPr>
        <w:rFonts w:asciiTheme="minorHAnsi" w:hAnsiTheme="minorHAnsi"/>
        <w:b/>
        <w:noProof/>
        <w:color w:val="212D5F"/>
        <w:sz w:val="32"/>
        <w:szCs w:val="32"/>
      </w:rPr>
    </w:pPr>
    <w:r w:rsidRPr="00C43907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1312" behindDoc="1" locked="0" layoutInCell="1" allowOverlap="1" wp14:anchorId="22D5BF53" wp14:editId="7D19911D">
          <wp:simplePos x="0" y="0"/>
          <wp:positionH relativeFrom="column">
            <wp:posOffset>3491865</wp:posOffset>
          </wp:positionH>
          <wp:positionV relativeFrom="paragraph">
            <wp:posOffset>-1174750</wp:posOffset>
          </wp:positionV>
          <wp:extent cx="5304480" cy="2983707"/>
          <wp:effectExtent l="0" t="0" r="0" b="7620"/>
          <wp:wrapNone/>
          <wp:docPr id="972177789" name="Picture 972177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BE3">
      <w:rPr>
        <w:rFonts w:asciiTheme="minorHAnsi" w:hAnsiTheme="minorHAnsi"/>
        <w:b/>
        <w:noProof/>
        <w:color w:val="212D5F"/>
        <w:sz w:val="32"/>
        <w:szCs w:val="32"/>
      </w:rPr>
      <w:t>SHAPING THE FUTURE OF T LEVELS AND TECHNICAL EDUCATION</w:t>
    </w:r>
  </w:p>
  <w:p w14:paraId="173E14CC" w14:textId="5A134712" w:rsidR="00AF7F03" w:rsidRPr="00437BB2" w:rsidRDefault="002D5876" w:rsidP="002D5876">
    <w:pPr>
      <w:pStyle w:val="Header"/>
      <w:ind w:left="-170"/>
      <w:rPr>
        <w:rFonts w:asciiTheme="minorHAnsi" w:hAnsiTheme="minorHAnsi"/>
        <w:b/>
        <w:noProof/>
        <w:color w:val="212D5F"/>
        <w:sz w:val="36"/>
        <w:szCs w:val="36"/>
      </w:rPr>
    </w:pPr>
    <w:r w:rsidRPr="00C43907">
      <w:rPr>
        <w:rFonts w:asciiTheme="minorHAnsi" w:hAnsiTheme="minorHAnsi"/>
        <w:b/>
        <w:i/>
        <w:sz w:val="28"/>
        <w:szCs w:val="28"/>
      </w:rPr>
      <w:t xml:space="preserve">Online Live Conference </w:t>
    </w:r>
    <w:r w:rsidRPr="00C43907">
      <w:rPr>
        <w:rFonts w:asciiTheme="minorHAnsi" w:hAnsiTheme="minorHAnsi"/>
        <w:b/>
        <w:i/>
        <w:sz w:val="28"/>
        <w:szCs w:val="28"/>
      </w:rPr>
      <w:tab/>
      <w:t xml:space="preserve">            </w:t>
    </w:r>
    <w:r>
      <w:rPr>
        <w:rFonts w:asciiTheme="minorHAnsi" w:hAnsiTheme="minorHAnsi"/>
        <w:b/>
        <w:i/>
        <w:sz w:val="28"/>
        <w:szCs w:val="28"/>
      </w:rPr>
      <w:t>Wednesday 11</w:t>
    </w:r>
    <w:r w:rsidRPr="001B531F">
      <w:rPr>
        <w:rFonts w:asciiTheme="minorHAnsi" w:hAnsiTheme="minorHAnsi"/>
        <w:b/>
        <w:i/>
        <w:sz w:val="28"/>
        <w:szCs w:val="28"/>
        <w:vertAlign w:val="superscript"/>
      </w:rPr>
      <w:t>th</w:t>
    </w:r>
    <w:r>
      <w:rPr>
        <w:rFonts w:asciiTheme="minorHAnsi" w:hAnsiTheme="minorHAnsi"/>
        <w:b/>
        <w:i/>
        <w:sz w:val="28"/>
        <w:szCs w:val="28"/>
        <w:vertAlign w:val="superscript"/>
      </w:rPr>
      <w:t xml:space="preserve"> </w:t>
    </w:r>
    <w:r>
      <w:rPr>
        <w:rFonts w:asciiTheme="minorHAnsi" w:hAnsiTheme="minorHAnsi"/>
        <w:b/>
        <w:i/>
        <w:sz w:val="28"/>
        <w:szCs w:val="28"/>
      </w:rPr>
      <w:t>December</w:t>
    </w:r>
    <w:r w:rsidRPr="00C43907">
      <w:rPr>
        <w:rFonts w:asciiTheme="minorHAnsi" w:hAnsiTheme="minorHAnsi"/>
        <w:b/>
        <w:i/>
        <w:sz w:val="28"/>
        <w:szCs w:val="28"/>
      </w:rPr>
      <w:t xml:space="preserve"> 2024</w:t>
    </w:r>
  </w:p>
  <w:p w14:paraId="43B0864A" w14:textId="2309B392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12B7"/>
    <w:rsid w:val="001127BC"/>
    <w:rsid w:val="0011405F"/>
    <w:rsid w:val="0011648D"/>
    <w:rsid w:val="00130431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876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E98"/>
    <w:rsid w:val="00581EEB"/>
    <w:rsid w:val="005A045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2037C"/>
    <w:rsid w:val="0072485E"/>
    <w:rsid w:val="00741BA1"/>
    <w:rsid w:val="00744D3A"/>
    <w:rsid w:val="00744DAF"/>
    <w:rsid w:val="00752393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73C2"/>
    <w:rsid w:val="00811151"/>
    <w:rsid w:val="00812B57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93C"/>
    <w:rsid w:val="00992BD2"/>
    <w:rsid w:val="009A32AD"/>
    <w:rsid w:val="009A7191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3274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77B8"/>
    <w:rsid w:val="00AE4EB8"/>
    <w:rsid w:val="00AF1BA4"/>
    <w:rsid w:val="00AF47F2"/>
    <w:rsid w:val="00AF7F03"/>
    <w:rsid w:val="00B1165D"/>
    <w:rsid w:val="00B313D1"/>
    <w:rsid w:val="00B37149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C01F8C"/>
    <w:rsid w:val="00C05D09"/>
    <w:rsid w:val="00C06DB7"/>
    <w:rsid w:val="00C1615B"/>
    <w:rsid w:val="00C174BA"/>
    <w:rsid w:val="00C17EA5"/>
    <w:rsid w:val="00C258E4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266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17A4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C2168"/>
    <w:rsid w:val="00DC3E02"/>
    <w:rsid w:val="00DC58DE"/>
    <w:rsid w:val="00DD4C22"/>
    <w:rsid w:val="00DD655C"/>
    <w:rsid w:val="00E031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954"/>
    <w:rsid w:val="00E92DA8"/>
    <w:rsid w:val="00E96DA3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3E20"/>
    <w:rsid w:val="00F06203"/>
    <w:rsid w:val="00F06F3B"/>
    <w:rsid w:val="00F10779"/>
    <w:rsid w:val="00F10838"/>
    <w:rsid w:val="00F1270D"/>
    <w:rsid w:val="00F13707"/>
    <w:rsid w:val="00F15D55"/>
    <w:rsid w:val="00F23713"/>
    <w:rsid w:val="00F34924"/>
    <w:rsid w:val="00F37335"/>
    <w:rsid w:val="00F37A25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4723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41211_Future_of_T_Levels_National_Conferen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41211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345</cp:revision>
  <cp:lastPrinted>2018-05-29T16:38:00Z</cp:lastPrinted>
  <dcterms:created xsi:type="dcterms:W3CDTF">2014-09-23T17:24:00Z</dcterms:created>
  <dcterms:modified xsi:type="dcterms:W3CDTF">2024-10-01T08:52:00Z</dcterms:modified>
</cp:coreProperties>
</file>